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2B9FB" w14:textId="77777777" w:rsidR="00DC3641" w:rsidRPr="009B13D3" w:rsidRDefault="00971BE0" w:rsidP="00202150">
      <w:pPr>
        <w:spacing w:after="0" w:line="360" w:lineRule="auto"/>
        <w:jc w:val="center"/>
        <w:rPr>
          <w:rFonts w:ascii="Times New Roman" w:hAnsi="Times New Roman" w:cs="Times New Roman"/>
          <w:b/>
          <w:sz w:val="28"/>
          <w:szCs w:val="28"/>
        </w:rPr>
      </w:pPr>
      <w:r w:rsidRPr="009B13D3">
        <w:rPr>
          <w:rFonts w:ascii="Times New Roman" w:hAnsi="Times New Roman" w:cs="Times New Roman"/>
          <w:b/>
          <w:sz w:val="28"/>
          <w:szCs w:val="28"/>
        </w:rPr>
        <w:t>THÔNG TIN VỀ KẾT QUẢ NGHIÊN CỨU</w:t>
      </w:r>
    </w:p>
    <w:p w14:paraId="27CF36EF" w14:textId="77777777" w:rsidR="009B13D3" w:rsidRDefault="009B13D3" w:rsidP="00202150">
      <w:pPr>
        <w:spacing w:after="0" w:line="360" w:lineRule="auto"/>
        <w:jc w:val="center"/>
        <w:rPr>
          <w:rFonts w:ascii="Times New Roman" w:hAnsi="Times New Roman" w:cs="Times New Roman"/>
          <w:b/>
          <w:sz w:val="26"/>
          <w:szCs w:val="26"/>
        </w:rPr>
      </w:pPr>
    </w:p>
    <w:p w14:paraId="7CE5A533" w14:textId="0A00AF59" w:rsidR="00971BE0" w:rsidRPr="009B13D3" w:rsidRDefault="00971BE0" w:rsidP="00202150">
      <w:pPr>
        <w:spacing w:after="0" w:line="360" w:lineRule="auto"/>
        <w:ind w:firstLine="720"/>
        <w:jc w:val="both"/>
        <w:rPr>
          <w:rFonts w:ascii="Times New Roman" w:hAnsi="Times New Roman" w:cs="Times New Roman"/>
          <w:sz w:val="26"/>
          <w:szCs w:val="26"/>
          <w:lang w:val="vi-VN"/>
        </w:rPr>
      </w:pPr>
      <w:r>
        <w:rPr>
          <w:rFonts w:ascii="Times New Roman" w:hAnsi="Times New Roman" w:cs="Times New Roman"/>
          <w:sz w:val="26"/>
          <w:szCs w:val="26"/>
        </w:rPr>
        <w:t xml:space="preserve">Tên luận án: </w:t>
      </w:r>
      <w:r w:rsidR="009B13D3" w:rsidRPr="009B13D3">
        <w:rPr>
          <w:rFonts w:ascii="Times New Roman" w:hAnsi="Times New Roman" w:cs="Times New Roman"/>
          <w:b/>
          <w:bCs/>
          <w:sz w:val="26"/>
          <w:szCs w:val="26"/>
        </w:rPr>
        <w:t>PHÁT</w:t>
      </w:r>
      <w:r w:rsidR="009B13D3" w:rsidRPr="009B13D3">
        <w:rPr>
          <w:rFonts w:ascii="Times New Roman" w:hAnsi="Times New Roman" w:cs="Times New Roman"/>
          <w:b/>
          <w:bCs/>
          <w:sz w:val="26"/>
          <w:szCs w:val="26"/>
          <w:lang w:val="vi-VN"/>
        </w:rPr>
        <w:t xml:space="preserve"> TRIỂN NĂNG LỰC TỔ CHỨC HOẠT ĐỘNG TRẢI NGHIỆM CHO SINH VIÊN SƯ PHẠM</w:t>
      </w:r>
    </w:p>
    <w:p w14:paraId="10FF9FA0" w14:textId="77777777" w:rsidR="00971BE0" w:rsidRDefault="00971BE0" w:rsidP="00202150">
      <w:pPr>
        <w:spacing w:after="0"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Chuyên ngành: Giáo dục học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Mã số: 9140101</w:t>
      </w:r>
    </w:p>
    <w:p w14:paraId="399B679C" w14:textId="74F2790A" w:rsidR="00971BE0" w:rsidRPr="009B13D3" w:rsidRDefault="00971BE0" w:rsidP="00202150">
      <w:pPr>
        <w:spacing w:after="0" w:line="360" w:lineRule="auto"/>
        <w:ind w:firstLine="720"/>
        <w:rPr>
          <w:rFonts w:ascii="Times New Roman" w:hAnsi="Times New Roman" w:cs="Times New Roman"/>
          <w:sz w:val="26"/>
          <w:szCs w:val="26"/>
          <w:lang w:val="vi-VN"/>
        </w:rPr>
      </w:pPr>
      <w:r>
        <w:rPr>
          <w:rFonts w:ascii="Times New Roman" w:hAnsi="Times New Roman" w:cs="Times New Roman"/>
          <w:sz w:val="26"/>
          <w:szCs w:val="26"/>
        </w:rPr>
        <w:t xml:space="preserve">Họ tên nghiên cứu sinh: </w:t>
      </w:r>
      <w:r w:rsidRPr="009B13D3">
        <w:rPr>
          <w:rFonts w:ascii="Times New Roman" w:hAnsi="Times New Roman" w:cs="Times New Roman"/>
          <w:b/>
          <w:bCs/>
          <w:sz w:val="26"/>
          <w:szCs w:val="26"/>
        </w:rPr>
        <w:t xml:space="preserve">Nguyễn </w:t>
      </w:r>
      <w:r w:rsidR="009B13D3" w:rsidRPr="009B13D3">
        <w:rPr>
          <w:rFonts w:ascii="Times New Roman" w:hAnsi="Times New Roman" w:cs="Times New Roman"/>
          <w:b/>
          <w:bCs/>
          <w:sz w:val="26"/>
          <w:szCs w:val="26"/>
        </w:rPr>
        <w:t>Văn</w:t>
      </w:r>
      <w:r w:rsidR="009B13D3" w:rsidRPr="009B13D3">
        <w:rPr>
          <w:rFonts w:ascii="Times New Roman" w:hAnsi="Times New Roman" w:cs="Times New Roman"/>
          <w:b/>
          <w:bCs/>
          <w:sz w:val="26"/>
          <w:szCs w:val="26"/>
          <w:lang w:val="vi-VN"/>
        </w:rPr>
        <w:t xml:space="preserve"> Hiến</w:t>
      </w:r>
    </w:p>
    <w:p w14:paraId="26E604E9" w14:textId="025A6D1E" w:rsidR="00971BE0" w:rsidRPr="009B13D3" w:rsidRDefault="00971BE0" w:rsidP="00202150">
      <w:pPr>
        <w:spacing w:after="0" w:line="360" w:lineRule="auto"/>
        <w:ind w:firstLine="720"/>
        <w:rPr>
          <w:rFonts w:ascii="Times New Roman" w:hAnsi="Times New Roman" w:cs="Times New Roman"/>
          <w:sz w:val="26"/>
          <w:szCs w:val="26"/>
          <w:lang w:val="vi-VN"/>
        </w:rPr>
      </w:pPr>
      <w:r>
        <w:rPr>
          <w:rFonts w:ascii="Times New Roman" w:hAnsi="Times New Roman" w:cs="Times New Roman"/>
          <w:sz w:val="26"/>
          <w:szCs w:val="26"/>
        </w:rPr>
        <w:t xml:space="preserve">Người hướng dẫn khoa học: </w:t>
      </w:r>
      <w:r w:rsidR="009B13D3">
        <w:rPr>
          <w:rFonts w:ascii="Times New Roman" w:hAnsi="Times New Roman" w:cs="Times New Roman"/>
          <w:sz w:val="26"/>
          <w:szCs w:val="26"/>
          <w:lang w:val="vi-VN"/>
        </w:rPr>
        <w:t>P</w:t>
      </w:r>
      <w:r>
        <w:rPr>
          <w:rFonts w:ascii="Times New Roman" w:hAnsi="Times New Roman" w:cs="Times New Roman"/>
          <w:sz w:val="26"/>
          <w:szCs w:val="26"/>
        </w:rPr>
        <w:t xml:space="preserve">GS.TS. </w:t>
      </w:r>
      <w:r w:rsidR="009B13D3">
        <w:rPr>
          <w:rFonts w:ascii="Times New Roman" w:hAnsi="Times New Roman" w:cs="Times New Roman"/>
          <w:sz w:val="26"/>
          <w:szCs w:val="26"/>
        </w:rPr>
        <w:t>Dương</w:t>
      </w:r>
      <w:r w:rsidR="009B13D3">
        <w:rPr>
          <w:rFonts w:ascii="Times New Roman" w:hAnsi="Times New Roman" w:cs="Times New Roman"/>
          <w:sz w:val="26"/>
          <w:szCs w:val="26"/>
          <w:lang w:val="vi-VN"/>
        </w:rPr>
        <w:t xml:space="preserve"> Thị Kim Oanh</w:t>
      </w:r>
    </w:p>
    <w:p w14:paraId="61572646" w14:textId="77777777" w:rsidR="00971BE0" w:rsidRDefault="00971BE0" w:rsidP="00202150">
      <w:pPr>
        <w:spacing w:after="0" w:line="360" w:lineRule="auto"/>
        <w:ind w:firstLine="720"/>
        <w:rPr>
          <w:rFonts w:ascii="Times New Roman" w:hAnsi="Times New Roman" w:cs="Times New Roman"/>
          <w:sz w:val="26"/>
          <w:szCs w:val="26"/>
        </w:rPr>
      </w:pPr>
      <w:r>
        <w:rPr>
          <w:rFonts w:ascii="Times New Roman" w:hAnsi="Times New Roman" w:cs="Times New Roman"/>
          <w:sz w:val="26"/>
          <w:szCs w:val="26"/>
        </w:rPr>
        <w:t>Cơ sở đào tạo: Viện Sư phạm Kỹ thuật, Trường Đại học Sư phạm Kỹ thuật Thành phố Hồ Chí Minh.</w:t>
      </w:r>
    </w:p>
    <w:p w14:paraId="67643E25" w14:textId="77777777" w:rsidR="00971BE0" w:rsidRDefault="00971BE0" w:rsidP="00202150">
      <w:pPr>
        <w:spacing w:after="0" w:line="360" w:lineRule="auto"/>
        <w:rPr>
          <w:rFonts w:ascii="Times New Roman" w:hAnsi="Times New Roman" w:cs="Times New Roman"/>
          <w:b/>
          <w:sz w:val="26"/>
          <w:szCs w:val="26"/>
        </w:rPr>
      </w:pPr>
      <w:r>
        <w:rPr>
          <w:rFonts w:ascii="Times New Roman" w:hAnsi="Times New Roman" w:cs="Times New Roman"/>
          <w:b/>
          <w:sz w:val="26"/>
          <w:szCs w:val="26"/>
        </w:rPr>
        <w:t>1. Tóm tắt nội dung luận án</w:t>
      </w:r>
    </w:p>
    <w:p w14:paraId="3671D371" w14:textId="77777777" w:rsidR="00202150" w:rsidRPr="00202150" w:rsidRDefault="00971BE0" w:rsidP="00202150">
      <w:pPr>
        <w:spacing w:after="0" w:line="360" w:lineRule="auto"/>
        <w:ind w:firstLine="420"/>
        <w:jc w:val="both"/>
        <w:rPr>
          <w:rFonts w:ascii="Times New Roman" w:hAnsi="Times New Roman" w:cs="Times New Roman"/>
          <w:color w:val="000000" w:themeColor="text1"/>
          <w:spacing w:val="-4"/>
          <w:sz w:val="26"/>
          <w:szCs w:val="26"/>
          <w:lang w:eastAsia="zh-CN"/>
        </w:rPr>
      </w:pPr>
      <w:r>
        <w:rPr>
          <w:rFonts w:ascii="Times New Roman" w:hAnsi="Times New Roman" w:cs="Times New Roman"/>
          <w:bCs/>
          <w:sz w:val="26"/>
          <w:szCs w:val="26"/>
        </w:rPr>
        <w:tab/>
      </w:r>
      <w:r w:rsidR="00202150" w:rsidRPr="00202150">
        <w:rPr>
          <w:rFonts w:ascii="Times New Roman" w:hAnsi="Times New Roman" w:cs="Times New Roman"/>
          <w:color w:val="000000" w:themeColor="text1"/>
          <w:spacing w:val="-4"/>
          <w:sz w:val="26"/>
          <w:szCs w:val="26"/>
        </w:rPr>
        <w:t>Để triển khai thành công Hoạt</w:t>
      </w:r>
      <w:r w:rsidR="00202150" w:rsidRPr="00202150">
        <w:rPr>
          <w:rFonts w:ascii="Times New Roman" w:hAnsi="Times New Roman" w:cs="Times New Roman"/>
          <w:color w:val="000000" w:themeColor="text1"/>
          <w:spacing w:val="-4"/>
          <w:sz w:val="26"/>
          <w:szCs w:val="26"/>
          <w:lang w:val="vi-VN"/>
        </w:rPr>
        <w:t xml:space="preserve"> động trải nghiệm</w:t>
      </w:r>
      <w:r w:rsidR="00202150" w:rsidRPr="00202150">
        <w:rPr>
          <w:rFonts w:ascii="Times New Roman" w:hAnsi="Times New Roman" w:cs="Times New Roman"/>
          <w:color w:val="000000" w:themeColor="text1"/>
          <w:spacing w:val="-4"/>
          <w:sz w:val="26"/>
          <w:szCs w:val="26"/>
        </w:rPr>
        <w:t xml:space="preserve"> và Hoạt</w:t>
      </w:r>
      <w:r w:rsidR="00202150" w:rsidRPr="00202150">
        <w:rPr>
          <w:rFonts w:ascii="Times New Roman" w:hAnsi="Times New Roman" w:cs="Times New Roman"/>
          <w:color w:val="000000" w:themeColor="text1"/>
          <w:spacing w:val="-4"/>
          <w:sz w:val="26"/>
          <w:szCs w:val="26"/>
          <w:lang w:val="vi-VN"/>
        </w:rPr>
        <w:t xml:space="preserve"> động trải nghiệm, </w:t>
      </w:r>
      <w:r w:rsidR="00202150" w:rsidRPr="00202150">
        <w:rPr>
          <w:rFonts w:ascii="Times New Roman" w:hAnsi="Times New Roman" w:cs="Times New Roman"/>
          <w:color w:val="000000" w:themeColor="text1"/>
          <w:spacing w:val="-4"/>
          <w:sz w:val="26"/>
          <w:szCs w:val="26"/>
        </w:rPr>
        <w:t>hướng nghiệp theo Chương trình Giáo dục phổ thông 2018</w:t>
      </w:r>
      <w:r w:rsidR="00202150" w:rsidRPr="00202150">
        <w:rPr>
          <w:rFonts w:ascii="Times New Roman" w:hAnsi="Times New Roman" w:cs="Times New Roman"/>
          <w:color w:val="000000" w:themeColor="text1"/>
          <w:spacing w:val="-4"/>
          <w:sz w:val="26"/>
          <w:szCs w:val="26"/>
          <w:lang w:val="vi-VN"/>
        </w:rPr>
        <w:t>,</w:t>
      </w:r>
      <w:r w:rsidR="00202150" w:rsidRPr="00202150">
        <w:rPr>
          <w:rFonts w:ascii="Times New Roman" w:hAnsi="Times New Roman" w:cs="Times New Roman"/>
          <w:color w:val="000000" w:themeColor="text1"/>
          <w:spacing w:val="-4"/>
          <w:sz w:val="26"/>
          <w:szCs w:val="26"/>
        </w:rPr>
        <w:t xml:space="preserve"> đòi hỏi giáo viên</w:t>
      </w:r>
      <w:r w:rsidR="00202150" w:rsidRPr="00202150">
        <w:rPr>
          <w:rFonts w:ascii="Times New Roman" w:hAnsi="Times New Roman" w:cs="Times New Roman"/>
          <w:color w:val="000000" w:themeColor="text1"/>
          <w:spacing w:val="-4"/>
          <w:sz w:val="26"/>
          <w:szCs w:val="26"/>
          <w:lang w:val="vi-VN"/>
        </w:rPr>
        <w:t xml:space="preserve"> </w:t>
      </w:r>
      <w:r w:rsidR="00202150" w:rsidRPr="00202150">
        <w:rPr>
          <w:rFonts w:ascii="Times New Roman" w:hAnsi="Times New Roman" w:cs="Times New Roman"/>
          <w:color w:val="000000" w:themeColor="text1"/>
          <w:spacing w:val="-4"/>
          <w:sz w:val="26"/>
          <w:szCs w:val="26"/>
        </w:rPr>
        <w:t>phải có những năng lực tổ chức nhất định. Năng</w:t>
      </w:r>
      <w:r w:rsidR="00202150" w:rsidRPr="00202150">
        <w:rPr>
          <w:rFonts w:ascii="Times New Roman" w:hAnsi="Times New Roman" w:cs="Times New Roman"/>
          <w:color w:val="000000" w:themeColor="text1"/>
          <w:spacing w:val="-4"/>
          <w:sz w:val="26"/>
          <w:szCs w:val="26"/>
          <w:lang w:val="vi-VN"/>
        </w:rPr>
        <w:t xml:space="preserve"> lực này được hình thành và phát triển từ giai đoạn đào tạo tại các trường sư phạm. Luận án này nhằm mục đích xác định thực trạng phát triển năng lực tổ chức h</w:t>
      </w:r>
      <w:r w:rsidR="00202150" w:rsidRPr="00202150">
        <w:rPr>
          <w:rFonts w:ascii="Times New Roman" w:hAnsi="Times New Roman" w:cs="Times New Roman"/>
          <w:color w:val="000000" w:themeColor="text1"/>
          <w:spacing w:val="-4"/>
          <w:sz w:val="26"/>
          <w:szCs w:val="26"/>
        </w:rPr>
        <w:t>oạt</w:t>
      </w:r>
      <w:r w:rsidR="00202150" w:rsidRPr="00202150">
        <w:rPr>
          <w:rFonts w:ascii="Times New Roman" w:hAnsi="Times New Roman" w:cs="Times New Roman"/>
          <w:color w:val="000000" w:themeColor="text1"/>
          <w:spacing w:val="-4"/>
          <w:sz w:val="26"/>
          <w:szCs w:val="26"/>
          <w:lang w:val="vi-VN"/>
        </w:rPr>
        <w:t xml:space="preserve"> động trải nghiệm cho sinh viên sư phạm tại các trường đại học ở Việt Nam, từ đó, đề xuất các biện pháp phát triển năng lực tổ chức h</w:t>
      </w:r>
      <w:r w:rsidR="00202150" w:rsidRPr="00202150">
        <w:rPr>
          <w:rFonts w:ascii="Times New Roman" w:hAnsi="Times New Roman" w:cs="Times New Roman"/>
          <w:color w:val="000000" w:themeColor="text1"/>
          <w:spacing w:val="-4"/>
          <w:sz w:val="26"/>
          <w:szCs w:val="26"/>
        </w:rPr>
        <w:t>oạt</w:t>
      </w:r>
      <w:r w:rsidR="00202150" w:rsidRPr="00202150">
        <w:rPr>
          <w:rFonts w:ascii="Times New Roman" w:hAnsi="Times New Roman" w:cs="Times New Roman"/>
          <w:color w:val="000000" w:themeColor="text1"/>
          <w:spacing w:val="-4"/>
          <w:sz w:val="26"/>
          <w:szCs w:val="26"/>
          <w:lang w:val="vi-VN"/>
        </w:rPr>
        <w:t xml:space="preserve"> động trải nghiệm cho sinh viên sư phạm tại các trường đại học ở Việt Nam, góp phần nâng cao chất lượng đào tạo sinh viên nhóm ngành đào tạo giáo viên tại các cơ sở giáo dục đại học. </w:t>
      </w:r>
    </w:p>
    <w:p w14:paraId="47C97177" w14:textId="77777777" w:rsidR="00202150" w:rsidRPr="00202150" w:rsidRDefault="00202150" w:rsidP="00202150">
      <w:pPr>
        <w:spacing w:after="0" w:line="360" w:lineRule="auto"/>
        <w:ind w:firstLine="398"/>
        <w:jc w:val="both"/>
        <w:rPr>
          <w:rFonts w:ascii="Times New Roman" w:hAnsi="Times New Roman" w:cs="Times New Roman"/>
          <w:color w:val="000000" w:themeColor="text1"/>
          <w:sz w:val="26"/>
          <w:szCs w:val="26"/>
          <w:lang w:val="vi-VN"/>
        </w:rPr>
      </w:pPr>
      <w:r w:rsidRPr="00202150">
        <w:rPr>
          <w:rFonts w:ascii="Times New Roman" w:hAnsi="Times New Roman" w:cs="Times New Roman"/>
          <w:color w:val="000000" w:themeColor="text1"/>
          <w:sz w:val="26"/>
          <w:szCs w:val="26"/>
          <w:lang w:val="vi-VN"/>
        </w:rPr>
        <w:t xml:space="preserve"> Nội dung luận án gồm các phần chính như sau:</w:t>
      </w:r>
    </w:p>
    <w:p w14:paraId="1612ACC9" w14:textId="77777777" w:rsidR="00202150" w:rsidRPr="00202150" w:rsidRDefault="00202150" w:rsidP="00202150">
      <w:pPr>
        <w:spacing w:after="0" w:line="360" w:lineRule="auto"/>
        <w:ind w:firstLine="420"/>
        <w:jc w:val="both"/>
        <w:rPr>
          <w:rFonts w:ascii="Times New Roman" w:hAnsi="Times New Roman" w:cs="Times New Roman"/>
          <w:color w:val="000000" w:themeColor="text1"/>
          <w:sz w:val="26"/>
          <w:szCs w:val="26"/>
          <w:lang w:val="vi-VN"/>
        </w:rPr>
      </w:pPr>
      <w:r w:rsidRPr="00202150">
        <w:rPr>
          <w:rFonts w:ascii="Times New Roman" w:hAnsi="Times New Roman" w:cs="Times New Roman"/>
          <w:color w:val="000000" w:themeColor="text1"/>
          <w:sz w:val="26"/>
          <w:szCs w:val="26"/>
          <w:lang w:val="vi-VN"/>
        </w:rPr>
        <w:t xml:space="preserve">Phần mở đầu: trình bày khái quát về lí do chọn đề tài, mục đích nghiên cứu, nhiệm vụ nghiên cứu, khách thể và đối tượng nghiên cứu, câu hỏi nghiên cứu, phạm vi nghiên cứu, phương pháp nghiên cứu, đóng góp mới và cấu trúc của luận án. </w:t>
      </w:r>
    </w:p>
    <w:p w14:paraId="657B6A97" w14:textId="77777777" w:rsidR="00202150" w:rsidRPr="00202150" w:rsidRDefault="00202150" w:rsidP="00202150">
      <w:pPr>
        <w:spacing w:after="0" w:line="360" w:lineRule="auto"/>
        <w:ind w:firstLine="420"/>
        <w:jc w:val="both"/>
        <w:rPr>
          <w:rFonts w:ascii="Times New Roman" w:hAnsi="Times New Roman" w:cs="Times New Roman"/>
          <w:color w:val="000000" w:themeColor="text1"/>
          <w:spacing w:val="-8"/>
          <w:sz w:val="26"/>
          <w:szCs w:val="26"/>
          <w:lang w:val="vi-VN"/>
        </w:rPr>
      </w:pPr>
      <w:r w:rsidRPr="00202150">
        <w:rPr>
          <w:rFonts w:ascii="Times New Roman" w:hAnsi="Times New Roman" w:cs="Times New Roman"/>
          <w:color w:val="000000" w:themeColor="text1"/>
          <w:spacing w:val="-8"/>
          <w:sz w:val="26"/>
          <w:szCs w:val="26"/>
        </w:rPr>
        <w:t>Chương 1</w:t>
      </w:r>
      <w:r w:rsidRPr="00202150">
        <w:rPr>
          <w:rFonts w:ascii="Times New Roman" w:hAnsi="Times New Roman" w:cs="Times New Roman"/>
          <w:color w:val="000000" w:themeColor="text1"/>
          <w:spacing w:val="-8"/>
          <w:sz w:val="26"/>
          <w:szCs w:val="26"/>
          <w:lang w:val="vi-VN"/>
        </w:rPr>
        <w:t xml:space="preserve"> -</w:t>
      </w:r>
      <w:r w:rsidRPr="00202150">
        <w:rPr>
          <w:rFonts w:ascii="Times New Roman" w:hAnsi="Times New Roman" w:cs="Times New Roman"/>
          <w:color w:val="000000" w:themeColor="text1"/>
          <w:spacing w:val="-8"/>
          <w:sz w:val="26"/>
          <w:szCs w:val="26"/>
        </w:rPr>
        <w:t xml:space="preserve">Tổng quan nghiên cứu về phát triển năng lực tổ chức </w:t>
      </w:r>
      <w:r w:rsidRPr="00202150">
        <w:rPr>
          <w:rFonts w:ascii="Times New Roman" w:hAnsi="Times New Roman" w:cs="Times New Roman"/>
          <w:color w:val="000000" w:themeColor="text1"/>
          <w:spacing w:val="-8"/>
          <w:sz w:val="26"/>
          <w:szCs w:val="26"/>
          <w:lang w:val="vi-VN"/>
        </w:rPr>
        <w:t>h</w:t>
      </w:r>
      <w:r w:rsidRPr="00202150">
        <w:rPr>
          <w:rFonts w:ascii="Times New Roman" w:hAnsi="Times New Roman" w:cs="Times New Roman"/>
          <w:color w:val="000000" w:themeColor="text1"/>
          <w:spacing w:val="-8"/>
          <w:sz w:val="26"/>
          <w:szCs w:val="26"/>
        </w:rPr>
        <w:t>oạt</w:t>
      </w:r>
      <w:r w:rsidRPr="00202150">
        <w:rPr>
          <w:rFonts w:ascii="Times New Roman" w:hAnsi="Times New Roman" w:cs="Times New Roman"/>
          <w:color w:val="000000" w:themeColor="text1"/>
          <w:spacing w:val="-8"/>
          <w:sz w:val="26"/>
          <w:szCs w:val="26"/>
          <w:lang w:val="vi-VN"/>
        </w:rPr>
        <w:t xml:space="preserve"> động trải nghiệm cho sinh viên sư phạm: </w:t>
      </w:r>
      <w:r w:rsidRPr="00202150">
        <w:rPr>
          <w:rFonts w:ascii="Times New Roman" w:hAnsi="Times New Roman" w:cs="Times New Roman"/>
          <w:color w:val="000000" w:themeColor="text1"/>
          <w:spacing w:val="-8"/>
          <w:sz w:val="26"/>
          <w:szCs w:val="26"/>
        </w:rPr>
        <w:t>nghiên cứu về hoạt</w:t>
      </w:r>
      <w:r w:rsidRPr="00202150">
        <w:rPr>
          <w:rFonts w:ascii="Times New Roman" w:hAnsi="Times New Roman" w:cs="Times New Roman"/>
          <w:color w:val="000000" w:themeColor="text1"/>
          <w:spacing w:val="-8"/>
          <w:sz w:val="26"/>
          <w:szCs w:val="26"/>
          <w:lang w:val="vi-VN"/>
        </w:rPr>
        <w:t xml:space="preserve"> động trải nghiệm</w:t>
      </w:r>
      <w:r w:rsidRPr="00202150">
        <w:rPr>
          <w:rFonts w:ascii="Times New Roman" w:hAnsi="Times New Roman" w:cs="Times New Roman"/>
          <w:color w:val="000000" w:themeColor="text1"/>
          <w:spacing w:val="-8"/>
          <w:sz w:val="26"/>
          <w:szCs w:val="26"/>
        </w:rPr>
        <w:t xml:space="preserve"> trong nhà trường</w:t>
      </w:r>
      <w:r w:rsidRPr="00202150">
        <w:rPr>
          <w:rFonts w:ascii="Times New Roman" w:hAnsi="Times New Roman" w:cs="Times New Roman"/>
          <w:color w:val="000000" w:themeColor="text1"/>
          <w:spacing w:val="-8"/>
          <w:sz w:val="26"/>
          <w:szCs w:val="26"/>
          <w:lang w:val="vi-VN"/>
        </w:rPr>
        <w:t xml:space="preserve"> </w:t>
      </w:r>
      <w:r w:rsidRPr="00202150">
        <w:rPr>
          <w:rFonts w:ascii="Times New Roman" w:hAnsi="Times New Roman" w:cs="Times New Roman"/>
          <w:color w:val="000000" w:themeColor="text1"/>
          <w:spacing w:val="-8"/>
          <w:sz w:val="26"/>
          <w:szCs w:val="26"/>
        </w:rPr>
        <w:t xml:space="preserve">và nghiên cứu về phát triển năng lực tổ chức </w:t>
      </w:r>
      <w:r w:rsidRPr="00202150">
        <w:rPr>
          <w:rFonts w:ascii="Times New Roman" w:hAnsi="Times New Roman" w:cs="Times New Roman"/>
          <w:color w:val="000000" w:themeColor="text1"/>
          <w:spacing w:val="-8"/>
          <w:sz w:val="26"/>
          <w:szCs w:val="26"/>
          <w:lang w:val="vi-VN"/>
        </w:rPr>
        <w:t>h</w:t>
      </w:r>
      <w:r w:rsidRPr="00202150">
        <w:rPr>
          <w:rFonts w:ascii="Times New Roman" w:hAnsi="Times New Roman" w:cs="Times New Roman"/>
          <w:color w:val="000000" w:themeColor="text1"/>
          <w:spacing w:val="-8"/>
          <w:sz w:val="26"/>
          <w:szCs w:val="26"/>
        </w:rPr>
        <w:t>oạt</w:t>
      </w:r>
      <w:r w:rsidRPr="00202150">
        <w:rPr>
          <w:rFonts w:ascii="Times New Roman" w:hAnsi="Times New Roman" w:cs="Times New Roman"/>
          <w:color w:val="000000" w:themeColor="text1"/>
          <w:spacing w:val="-8"/>
          <w:sz w:val="26"/>
          <w:szCs w:val="26"/>
          <w:lang w:val="vi-VN"/>
        </w:rPr>
        <w:t xml:space="preserve"> động trải nghiệm cho sinh viên sư phạm.</w:t>
      </w:r>
    </w:p>
    <w:p w14:paraId="4AB51F50" w14:textId="77777777" w:rsidR="00202150" w:rsidRPr="00202150" w:rsidRDefault="00202150" w:rsidP="00202150">
      <w:pPr>
        <w:spacing w:after="0" w:line="360" w:lineRule="auto"/>
        <w:ind w:firstLine="420"/>
        <w:jc w:val="both"/>
        <w:rPr>
          <w:rFonts w:ascii="Times New Roman" w:hAnsi="Times New Roman" w:cs="Times New Roman"/>
          <w:color w:val="000000" w:themeColor="text1"/>
          <w:sz w:val="26"/>
          <w:szCs w:val="26"/>
          <w:lang w:val="vi-VN"/>
        </w:rPr>
      </w:pPr>
      <w:r w:rsidRPr="00202150">
        <w:rPr>
          <w:rFonts w:ascii="Times New Roman" w:hAnsi="Times New Roman" w:cs="Times New Roman"/>
          <w:color w:val="000000" w:themeColor="text1"/>
          <w:sz w:val="26"/>
          <w:szCs w:val="26"/>
        </w:rPr>
        <w:t>Chương 2</w:t>
      </w:r>
      <w:r w:rsidRPr="00202150">
        <w:rPr>
          <w:rFonts w:ascii="Times New Roman" w:hAnsi="Times New Roman" w:cs="Times New Roman"/>
          <w:color w:val="000000" w:themeColor="text1"/>
          <w:sz w:val="26"/>
          <w:szCs w:val="26"/>
          <w:lang w:val="vi-VN"/>
        </w:rPr>
        <w:t>-</w:t>
      </w:r>
      <w:r w:rsidRPr="00202150">
        <w:rPr>
          <w:rFonts w:ascii="Times New Roman" w:hAnsi="Times New Roman" w:cs="Times New Roman"/>
          <w:color w:val="000000" w:themeColor="text1"/>
          <w:sz w:val="26"/>
          <w:szCs w:val="26"/>
        </w:rPr>
        <w:t xml:space="preserve"> </w:t>
      </w:r>
      <w:r w:rsidRPr="00202150">
        <w:rPr>
          <w:rFonts w:ascii="Times New Roman" w:hAnsi="Times New Roman" w:cs="Times New Roman"/>
          <w:color w:val="000000" w:themeColor="text1"/>
          <w:sz w:val="26"/>
          <w:szCs w:val="26"/>
          <w:lang w:val="vi-VN"/>
        </w:rPr>
        <w:t>C</w:t>
      </w:r>
      <w:r w:rsidRPr="00202150">
        <w:rPr>
          <w:rFonts w:ascii="Times New Roman" w:hAnsi="Times New Roman" w:cs="Times New Roman"/>
          <w:color w:val="000000" w:themeColor="text1"/>
          <w:sz w:val="26"/>
          <w:szCs w:val="26"/>
        </w:rPr>
        <w:t xml:space="preserve">ơ sở lý luận về phát triển năng lực tổ chức </w:t>
      </w:r>
      <w:r w:rsidRPr="00202150">
        <w:rPr>
          <w:rFonts w:ascii="Times New Roman" w:hAnsi="Times New Roman" w:cs="Times New Roman"/>
          <w:color w:val="000000" w:themeColor="text1"/>
          <w:sz w:val="26"/>
          <w:szCs w:val="26"/>
          <w:lang w:val="vi-VN"/>
        </w:rPr>
        <w:t>h</w:t>
      </w:r>
      <w:r w:rsidRPr="00202150">
        <w:rPr>
          <w:rFonts w:ascii="Times New Roman" w:hAnsi="Times New Roman" w:cs="Times New Roman"/>
          <w:color w:val="000000" w:themeColor="text1"/>
          <w:sz w:val="26"/>
          <w:szCs w:val="26"/>
        </w:rPr>
        <w:t>oạt</w:t>
      </w:r>
      <w:r w:rsidRPr="00202150">
        <w:rPr>
          <w:rFonts w:ascii="Times New Roman" w:hAnsi="Times New Roman" w:cs="Times New Roman"/>
          <w:color w:val="000000" w:themeColor="text1"/>
          <w:sz w:val="26"/>
          <w:szCs w:val="26"/>
          <w:lang w:val="vi-VN"/>
        </w:rPr>
        <w:t xml:space="preserve"> động trải nghiệm cho sinh viên sư phạm: các khái niệm cơ bản, hoạt động trải nghiệm ở trường phổ thông, năng lực tổ chức hoạt động trải nghiệm của sinh viên sư phạm, phát triển năng lực tổ chức hoạt động trải nghiệm cho sinh viên sư phạm. </w:t>
      </w:r>
    </w:p>
    <w:p w14:paraId="217F0E97" w14:textId="77777777" w:rsidR="00202150" w:rsidRPr="00202150" w:rsidRDefault="00202150" w:rsidP="00202150">
      <w:pPr>
        <w:spacing w:after="0" w:line="360" w:lineRule="auto"/>
        <w:ind w:firstLine="420"/>
        <w:jc w:val="both"/>
        <w:rPr>
          <w:rFonts w:ascii="Times New Roman" w:hAnsi="Times New Roman" w:cs="Times New Roman"/>
          <w:color w:val="000000" w:themeColor="text1"/>
          <w:sz w:val="26"/>
          <w:szCs w:val="26"/>
          <w:lang w:val="vi-VN"/>
        </w:rPr>
      </w:pPr>
      <w:r w:rsidRPr="00202150">
        <w:rPr>
          <w:rFonts w:ascii="Times New Roman" w:hAnsi="Times New Roman" w:cs="Times New Roman"/>
          <w:color w:val="000000" w:themeColor="text1"/>
          <w:sz w:val="26"/>
          <w:szCs w:val="26"/>
        </w:rPr>
        <w:lastRenderedPageBreak/>
        <w:t>Chương 3</w:t>
      </w:r>
      <w:r w:rsidRPr="00202150">
        <w:rPr>
          <w:rFonts w:ascii="Times New Roman" w:hAnsi="Times New Roman" w:cs="Times New Roman"/>
          <w:color w:val="000000" w:themeColor="text1"/>
          <w:sz w:val="26"/>
          <w:szCs w:val="26"/>
          <w:lang w:val="vi-VN"/>
        </w:rPr>
        <w:t>- T</w:t>
      </w:r>
      <w:r w:rsidRPr="00202150">
        <w:rPr>
          <w:rFonts w:ascii="Times New Roman" w:hAnsi="Times New Roman" w:cs="Times New Roman"/>
          <w:color w:val="000000" w:themeColor="text1"/>
          <w:sz w:val="26"/>
          <w:szCs w:val="26"/>
        </w:rPr>
        <w:t xml:space="preserve">hực trạng phát triển năng lực tổ chức </w:t>
      </w:r>
      <w:r w:rsidRPr="00202150">
        <w:rPr>
          <w:rFonts w:ascii="Times New Roman" w:hAnsi="Times New Roman" w:cs="Times New Roman"/>
          <w:color w:val="000000" w:themeColor="text1"/>
          <w:sz w:val="26"/>
          <w:szCs w:val="26"/>
          <w:lang w:val="vi-VN"/>
        </w:rPr>
        <w:t>h</w:t>
      </w:r>
      <w:r w:rsidRPr="00202150">
        <w:rPr>
          <w:rFonts w:ascii="Times New Roman" w:hAnsi="Times New Roman" w:cs="Times New Roman"/>
          <w:color w:val="000000" w:themeColor="text1"/>
          <w:sz w:val="26"/>
          <w:szCs w:val="26"/>
        </w:rPr>
        <w:t>oạt</w:t>
      </w:r>
      <w:r w:rsidRPr="00202150">
        <w:rPr>
          <w:rFonts w:ascii="Times New Roman" w:hAnsi="Times New Roman" w:cs="Times New Roman"/>
          <w:color w:val="000000" w:themeColor="text1"/>
          <w:sz w:val="26"/>
          <w:szCs w:val="26"/>
          <w:lang w:val="vi-VN"/>
        </w:rPr>
        <w:t xml:space="preserve"> động trải nghiệm cho sinh viên sư phạm tại các trường đại học ở Việt Nam: tổ chức nghiên cứu thực trạng, thực trạng năng lực tổ chức hoạt động trải nghiệm của sinh viên sư phạm, thực trạng phát triển năng lực tổ chức hoạt động trải nghiệm cho sinh viên sư phạm. </w:t>
      </w:r>
    </w:p>
    <w:p w14:paraId="225F781F" w14:textId="77777777" w:rsidR="00202150" w:rsidRPr="00202150" w:rsidRDefault="00202150" w:rsidP="00202150">
      <w:pPr>
        <w:spacing w:after="0" w:line="360" w:lineRule="auto"/>
        <w:ind w:firstLine="420"/>
        <w:jc w:val="both"/>
        <w:rPr>
          <w:rFonts w:ascii="Times New Roman" w:hAnsi="Times New Roman" w:cs="Times New Roman"/>
          <w:color w:val="000000" w:themeColor="text1"/>
          <w:sz w:val="26"/>
          <w:szCs w:val="26"/>
          <w:lang w:val="vi-VN"/>
        </w:rPr>
      </w:pPr>
      <w:r w:rsidRPr="00202150">
        <w:rPr>
          <w:rFonts w:ascii="Times New Roman" w:hAnsi="Times New Roman" w:cs="Times New Roman"/>
          <w:color w:val="000000" w:themeColor="text1"/>
          <w:sz w:val="26"/>
          <w:szCs w:val="26"/>
        </w:rPr>
        <w:t>Chương 4</w:t>
      </w:r>
      <w:r w:rsidRPr="00202150">
        <w:rPr>
          <w:rFonts w:ascii="Times New Roman" w:hAnsi="Times New Roman" w:cs="Times New Roman"/>
          <w:color w:val="000000" w:themeColor="text1"/>
          <w:sz w:val="26"/>
          <w:szCs w:val="26"/>
          <w:lang w:val="vi-VN"/>
        </w:rPr>
        <w:t>- B</w:t>
      </w:r>
      <w:r w:rsidRPr="00202150">
        <w:rPr>
          <w:rFonts w:ascii="Times New Roman" w:hAnsi="Times New Roman" w:cs="Times New Roman"/>
          <w:color w:val="000000" w:themeColor="text1"/>
          <w:sz w:val="26"/>
          <w:szCs w:val="26"/>
        </w:rPr>
        <w:t xml:space="preserve">iện pháp phát triển năng lực tổ chức </w:t>
      </w:r>
      <w:r w:rsidRPr="00202150">
        <w:rPr>
          <w:rFonts w:ascii="Times New Roman" w:hAnsi="Times New Roman" w:cs="Times New Roman"/>
          <w:color w:val="000000" w:themeColor="text1"/>
          <w:sz w:val="26"/>
          <w:szCs w:val="26"/>
          <w:lang w:val="vi-VN"/>
        </w:rPr>
        <w:t>h</w:t>
      </w:r>
      <w:r w:rsidRPr="00202150">
        <w:rPr>
          <w:rFonts w:ascii="Times New Roman" w:hAnsi="Times New Roman" w:cs="Times New Roman"/>
          <w:color w:val="000000" w:themeColor="text1"/>
          <w:sz w:val="26"/>
          <w:szCs w:val="26"/>
        </w:rPr>
        <w:t>oạt</w:t>
      </w:r>
      <w:r w:rsidRPr="00202150">
        <w:rPr>
          <w:rFonts w:ascii="Times New Roman" w:hAnsi="Times New Roman" w:cs="Times New Roman"/>
          <w:color w:val="000000" w:themeColor="text1"/>
          <w:sz w:val="26"/>
          <w:szCs w:val="26"/>
          <w:lang w:val="vi-VN"/>
        </w:rPr>
        <w:t xml:space="preserve"> động trải nghiệm cho sinh viên sư phạm tại các trường đại học ở Việt Nam: nguyên tắc đề xuất biện pháp, nội dung biện pháp phát triển năng lực tổ chức hoạt động trải nghiệm cho sinh viên sư phạm tại các trường đại học ở Việt Nam, khảo sát ý kiến và thực nghiệm sư phạm.</w:t>
      </w:r>
    </w:p>
    <w:p w14:paraId="1DC614C1" w14:textId="260DE87C" w:rsidR="00971BE0" w:rsidRDefault="00202150" w:rsidP="00202150">
      <w:pPr>
        <w:spacing w:after="0" w:line="360" w:lineRule="auto"/>
        <w:ind w:firstLine="420"/>
        <w:jc w:val="both"/>
        <w:rPr>
          <w:rFonts w:ascii="Times New Roman" w:hAnsi="Times New Roman" w:cs="Times New Roman"/>
          <w:color w:val="000000" w:themeColor="text1"/>
          <w:sz w:val="26"/>
          <w:szCs w:val="26"/>
          <w:lang w:val="vi-VN"/>
        </w:rPr>
      </w:pPr>
      <w:r w:rsidRPr="00202150">
        <w:rPr>
          <w:rFonts w:ascii="Times New Roman" w:hAnsi="Times New Roman" w:cs="Times New Roman"/>
          <w:color w:val="000000" w:themeColor="text1"/>
          <w:sz w:val="26"/>
          <w:szCs w:val="26"/>
          <w:lang w:val="vi-VN"/>
        </w:rPr>
        <w:t xml:space="preserve">Kết luận và khuyến nghị.  </w:t>
      </w:r>
    </w:p>
    <w:p w14:paraId="48ACF600" w14:textId="77777777" w:rsidR="007726D6" w:rsidRPr="00202150" w:rsidRDefault="007726D6" w:rsidP="00202150">
      <w:pPr>
        <w:spacing w:after="0" w:line="360" w:lineRule="auto"/>
        <w:ind w:firstLine="420"/>
        <w:jc w:val="both"/>
        <w:rPr>
          <w:rFonts w:ascii="Times New Roman" w:hAnsi="Times New Roman" w:cs="Times New Roman"/>
          <w:color w:val="000000" w:themeColor="text1"/>
          <w:sz w:val="26"/>
          <w:szCs w:val="26"/>
          <w:lang w:val="vi-VN"/>
        </w:rPr>
      </w:pPr>
    </w:p>
    <w:p w14:paraId="5316E144" w14:textId="77777777" w:rsidR="00971BE0" w:rsidRDefault="00523247" w:rsidP="00202150">
      <w:pPr>
        <w:spacing w:after="0" w:line="360" w:lineRule="auto"/>
        <w:rPr>
          <w:rFonts w:ascii="Times New Roman" w:hAnsi="Times New Roman" w:cs="Times New Roman"/>
          <w:b/>
          <w:sz w:val="26"/>
          <w:szCs w:val="26"/>
        </w:rPr>
      </w:pPr>
      <w:r>
        <w:rPr>
          <w:rFonts w:ascii="Times New Roman" w:hAnsi="Times New Roman" w:cs="Times New Roman"/>
          <w:b/>
          <w:sz w:val="26"/>
          <w:szCs w:val="26"/>
        </w:rPr>
        <w:t>2. Những đóng góp mới của đề tài</w:t>
      </w:r>
    </w:p>
    <w:p w14:paraId="5EFEB2E0" w14:textId="77777777" w:rsidR="00202150" w:rsidRDefault="00202150" w:rsidP="00202150">
      <w:pPr>
        <w:spacing w:after="0" w:line="360" w:lineRule="auto"/>
        <w:ind w:firstLine="426"/>
        <w:jc w:val="both"/>
        <w:rPr>
          <w:rFonts w:ascii="Times New Roman" w:hAnsi="Times New Roman" w:cs="Times New Roman"/>
          <w:color w:val="000000" w:themeColor="text1"/>
          <w:sz w:val="26"/>
          <w:szCs w:val="26"/>
          <w:lang w:val="vi-VN"/>
        </w:rPr>
      </w:pPr>
      <w:r>
        <w:rPr>
          <w:rFonts w:ascii="Times New Roman" w:hAnsi="Times New Roman" w:cs="Times New Roman"/>
          <w:bCs/>
          <w:sz w:val="26"/>
          <w:szCs w:val="26"/>
        </w:rPr>
        <w:t>Về</w:t>
      </w:r>
      <w:r>
        <w:rPr>
          <w:rFonts w:ascii="Times New Roman" w:hAnsi="Times New Roman" w:cs="Times New Roman"/>
          <w:bCs/>
          <w:sz w:val="26"/>
          <w:szCs w:val="26"/>
          <w:lang w:val="vi-VN"/>
        </w:rPr>
        <w:t xml:space="preserve"> lí luận, </w:t>
      </w:r>
      <w:r>
        <w:rPr>
          <w:rFonts w:ascii="Times New Roman" w:hAnsi="Times New Roman" w:cs="Times New Roman"/>
          <w:color w:val="000000" w:themeColor="text1"/>
          <w:sz w:val="26"/>
          <w:szCs w:val="26"/>
          <w:lang w:val="vi-VN"/>
        </w:rPr>
        <w:t>l</w:t>
      </w:r>
      <w:r w:rsidRPr="00202150">
        <w:rPr>
          <w:rFonts w:ascii="Times New Roman" w:hAnsi="Times New Roman" w:cs="Times New Roman"/>
          <w:color w:val="000000" w:themeColor="text1"/>
          <w:sz w:val="26"/>
          <w:szCs w:val="26"/>
          <w:lang w:val="vi-VN"/>
        </w:rPr>
        <w:t xml:space="preserve">uận án đề xuất khung năng lực </w:t>
      </w:r>
      <w:r w:rsidRPr="00202150">
        <w:rPr>
          <w:rFonts w:ascii="Times New Roman" w:hAnsi="Times New Roman" w:cs="Times New Roman"/>
          <w:color w:val="000000" w:themeColor="text1"/>
          <w:sz w:val="26"/>
          <w:szCs w:val="26"/>
        </w:rPr>
        <w:t>tổ chức hoạt</w:t>
      </w:r>
      <w:r w:rsidRPr="00202150">
        <w:rPr>
          <w:rFonts w:ascii="Times New Roman" w:hAnsi="Times New Roman" w:cs="Times New Roman"/>
          <w:color w:val="000000" w:themeColor="text1"/>
          <w:sz w:val="26"/>
          <w:szCs w:val="26"/>
          <w:lang w:val="vi-VN"/>
        </w:rPr>
        <w:t xml:space="preserve"> động trải nghiệm cho sinh viên sư phạm, bao gồm </w:t>
      </w:r>
      <w:r w:rsidRPr="00202150">
        <w:rPr>
          <w:rFonts w:ascii="Times New Roman" w:hAnsi="Times New Roman" w:cs="Times New Roman"/>
          <w:color w:val="000000" w:themeColor="text1"/>
          <w:sz w:val="26"/>
          <w:szCs w:val="26"/>
        </w:rPr>
        <w:t>gồm các nhóm năng lực lập kế hoạch tổ chức, năng lực triển khai và năng lực kiểm tra – đánh giá hoạt</w:t>
      </w:r>
      <w:r w:rsidRPr="00202150">
        <w:rPr>
          <w:rFonts w:ascii="Times New Roman" w:hAnsi="Times New Roman" w:cs="Times New Roman"/>
          <w:color w:val="000000" w:themeColor="text1"/>
          <w:sz w:val="26"/>
          <w:szCs w:val="26"/>
          <w:lang w:val="vi-VN"/>
        </w:rPr>
        <w:t xml:space="preserve"> động trải nghiệm. Bên cạnh đó, luận án phát triển khung lí luận về </w:t>
      </w:r>
      <w:r w:rsidRPr="00202150">
        <w:rPr>
          <w:rFonts w:ascii="Times New Roman" w:hAnsi="Times New Roman" w:cs="Times New Roman"/>
          <w:color w:val="000000" w:themeColor="text1"/>
          <w:sz w:val="26"/>
          <w:szCs w:val="26"/>
        </w:rPr>
        <w:t>phát triển năng lực tổ chức hoạt</w:t>
      </w:r>
      <w:r w:rsidRPr="00202150">
        <w:rPr>
          <w:rFonts w:ascii="Times New Roman" w:hAnsi="Times New Roman" w:cs="Times New Roman"/>
          <w:color w:val="000000" w:themeColor="text1"/>
          <w:sz w:val="26"/>
          <w:szCs w:val="26"/>
          <w:lang w:val="vi-VN"/>
        </w:rPr>
        <w:t xml:space="preserve"> động trải nghiệm cho sinh viên sư phạm, trong đó có mục tiêu, nội dung, hình thức, kiểm tra, đánh giá kết quả </w:t>
      </w:r>
      <w:r w:rsidRPr="00202150">
        <w:rPr>
          <w:rFonts w:ascii="Times New Roman" w:hAnsi="Times New Roman" w:cs="Times New Roman"/>
          <w:color w:val="000000" w:themeColor="text1"/>
          <w:sz w:val="26"/>
          <w:szCs w:val="26"/>
        </w:rPr>
        <w:t>phát triển năng lực tổ chức hoạt</w:t>
      </w:r>
      <w:r w:rsidRPr="00202150">
        <w:rPr>
          <w:rFonts w:ascii="Times New Roman" w:hAnsi="Times New Roman" w:cs="Times New Roman"/>
          <w:color w:val="000000" w:themeColor="text1"/>
          <w:sz w:val="26"/>
          <w:szCs w:val="26"/>
          <w:lang w:val="vi-VN"/>
        </w:rPr>
        <w:t xml:space="preserve"> động trải nghiệm cho sinh viên sư phạm. </w:t>
      </w:r>
    </w:p>
    <w:p w14:paraId="09695DFB" w14:textId="084876B5" w:rsidR="00202150" w:rsidRPr="00202150" w:rsidRDefault="00202150" w:rsidP="00202150">
      <w:pPr>
        <w:spacing w:after="0" w:line="360" w:lineRule="auto"/>
        <w:ind w:firstLine="426"/>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pacing w:val="-4"/>
          <w:sz w:val="26"/>
          <w:szCs w:val="26"/>
          <w:lang w:val="vi-VN"/>
        </w:rPr>
        <w:t>Về thực tiễn, l</w:t>
      </w:r>
      <w:r w:rsidRPr="00202150">
        <w:rPr>
          <w:rFonts w:ascii="Times New Roman" w:hAnsi="Times New Roman" w:cs="Times New Roman"/>
          <w:color w:val="000000" w:themeColor="text1"/>
          <w:spacing w:val="-4"/>
          <w:sz w:val="26"/>
          <w:szCs w:val="26"/>
          <w:lang w:val="vi-VN"/>
        </w:rPr>
        <w:t>uận án đ</w:t>
      </w:r>
      <w:r w:rsidRPr="00202150">
        <w:rPr>
          <w:rFonts w:ascii="Times New Roman" w:hAnsi="Times New Roman" w:cs="Times New Roman"/>
          <w:color w:val="000000" w:themeColor="text1"/>
          <w:spacing w:val="-4"/>
          <w:sz w:val="26"/>
          <w:szCs w:val="26"/>
        </w:rPr>
        <w:t>ánh giá được thực trạng năng lực tổ chức hoạt</w:t>
      </w:r>
      <w:r w:rsidRPr="00202150">
        <w:rPr>
          <w:rFonts w:ascii="Times New Roman" w:hAnsi="Times New Roman" w:cs="Times New Roman"/>
          <w:color w:val="000000" w:themeColor="text1"/>
          <w:spacing w:val="-4"/>
          <w:sz w:val="26"/>
          <w:szCs w:val="26"/>
          <w:lang w:val="vi-VN"/>
        </w:rPr>
        <w:t xml:space="preserve"> động trải nghiệm của sinh viên sư phạm</w:t>
      </w:r>
      <w:r w:rsidRPr="00202150">
        <w:rPr>
          <w:rFonts w:ascii="Times New Roman" w:hAnsi="Times New Roman" w:cs="Times New Roman"/>
          <w:color w:val="000000" w:themeColor="text1"/>
          <w:spacing w:val="-4"/>
          <w:sz w:val="26"/>
          <w:szCs w:val="26"/>
        </w:rPr>
        <w:t xml:space="preserve"> và phát triển năng lực tổ chức hoạt</w:t>
      </w:r>
      <w:r w:rsidRPr="00202150">
        <w:rPr>
          <w:rFonts w:ascii="Times New Roman" w:hAnsi="Times New Roman" w:cs="Times New Roman"/>
          <w:color w:val="000000" w:themeColor="text1"/>
          <w:spacing w:val="-4"/>
          <w:sz w:val="26"/>
          <w:szCs w:val="26"/>
          <w:lang w:val="vi-VN"/>
        </w:rPr>
        <w:t xml:space="preserve"> động trải nghiệm cho sinh viên sư phạm</w:t>
      </w:r>
      <w:r w:rsidRPr="00202150">
        <w:rPr>
          <w:rFonts w:ascii="Times New Roman" w:hAnsi="Times New Roman" w:cs="Times New Roman"/>
          <w:color w:val="000000" w:themeColor="text1"/>
          <w:spacing w:val="-4"/>
          <w:sz w:val="26"/>
          <w:szCs w:val="26"/>
        </w:rPr>
        <w:t xml:space="preserve"> tại</w:t>
      </w:r>
      <w:r w:rsidRPr="00202150">
        <w:rPr>
          <w:rFonts w:ascii="Times New Roman" w:hAnsi="Times New Roman" w:cs="Times New Roman"/>
          <w:color w:val="000000" w:themeColor="text1"/>
          <w:spacing w:val="-4"/>
          <w:sz w:val="26"/>
          <w:szCs w:val="26"/>
          <w:lang w:val="vi-VN"/>
        </w:rPr>
        <w:t xml:space="preserve"> 3 trường đại học tại Việt Nam</w:t>
      </w:r>
      <w:r w:rsidRPr="00202150">
        <w:rPr>
          <w:rFonts w:ascii="Times New Roman" w:hAnsi="Times New Roman" w:cs="Times New Roman"/>
          <w:color w:val="000000" w:themeColor="text1"/>
          <w:spacing w:val="-4"/>
          <w:sz w:val="26"/>
          <w:szCs w:val="26"/>
        </w:rPr>
        <w:t>. Xá</w:t>
      </w:r>
      <w:r w:rsidRPr="00202150">
        <w:rPr>
          <w:rFonts w:ascii="Times New Roman" w:hAnsi="Times New Roman" w:cs="Times New Roman"/>
          <w:color w:val="000000" w:themeColor="text1"/>
          <w:spacing w:val="-4"/>
          <w:sz w:val="26"/>
          <w:szCs w:val="26"/>
          <w:lang w:val="vi-VN"/>
        </w:rPr>
        <w:t xml:space="preserve">c định mối quan hệ giữa </w:t>
      </w:r>
      <w:r w:rsidRPr="00202150">
        <w:rPr>
          <w:rFonts w:ascii="Times New Roman" w:hAnsi="Times New Roman" w:cs="Times New Roman"/>
          <w:color w:val="000000" w:themeColor="text1"/>
          <w:spacing w:val="-4"/>
          <w:sz w:val="26"/>
          <w:szCs w:val="26"/>
        </w:rPr>
        <w:t>phát triển năng lực tổ chức hoạt</w:t>
      </w:r>
      <w:r w:rsidRPr="00202150">
        <w:rPr>
          <w:rFonts w:ascii="Times New Roman" w:hAnsi="Times New Roman" w:cs="Times New Roman"/>
          <w:color w:val="000000" w:themeColor="text1"/>
          <w:spacing w:val="-4"/>
          <w:sz w:val="26"/>
          <w:szCs w:val="26"/>
          <w:lang w:val="vi-VN"/>
        </w:rPr>
        <w:t xml:space="preserve"> động trải nghiệm cho sinh viên sư phạm</w:t>
      </w:r>
      <w:r w:rsidRPr="00202150">
        <w:rPr>
          <w:rFonts w:ascii="Times New Roman" w:hAnsi="Times New Roman" w:cs="Times New Roman"/>
          <w:color w:val="000000" w:themeColor="text1"/>
          <w:spacing w:val="-4"/>
          <w:sz w:val="26"/>
          <w:szCs w:val="26"/>
        </w:rPr>
        <w:t xml:space="preserve"> và</w:t>
      </w:r>
      <w:r w:rsidRPr="00202150">
        <w:rPr>
          <w:rFonts w:ascii="Times New Roman" w:hAnsi="Times New Roman" w:cs="Times New Roman"/>
          <w:color w:val="000000" w:themeColor="text1"/>
          <w:spacing w:val="-4"/>
          <w:sz w:val="26"/>
          <w:szCs w:val="26"/>
          <w:lang w:val="vi-VN"/>
        </w:rPr>
        <w:t xml:space="preserve"> </w:t>
      </w:r>
      <w:r w:rsidRPr="00202150">
        <w:rPr>
          <w:rFonts w:ascii="Times New Roman" w:hAnsi="Times New Roman" w:cs="Times New Roman"/>
          <w:color w:val="000000" w:themeColor="text1"/>
          <w:spacing w:val="-4"/>
          <w:sz w:val="26"/>
          <w:szCs w:val="26"/>
        </w:rPr>
        <w:t>năng lực tổ chức hoạt</w:t>
      </w:r>
      <w:r w:rsidRPr="00202150">
        <w:rPr>
          <w:rFonts w:ascii="Times New Roman" w:hAnsi="Times New Roman" w:cs="Times New Roman"/>
          <w:color w:val="000000" w:themeColor="text1"/>
          <w:spacing w:val="-4"/>
          <w:sz w:val="26"/>
          <w:szCs w:val="26"/>
          <w:lang w:val="vi-VN"/>
        </w:rPr>
        <w:t xml:space="preserve"> động trải nghiệm của sinh viên sư phạm. </w:t>
      </w:r>
      <w:r w:rsidRPr="00202150">
        <w:rPr>
          <w:rFonts w:ascii="Times New Roman" w:hAnsi="Times New Roman" w:cs="Times New Roman"/>
          <w:color w:val="000000" w:themeColor="text1"/>
          <w:spacing w:val="-4"/>
          <w:sz w:val="26"/>
          <w:szCs w:val="26"/>
        </w:rPr>
        <w:t>Từ</w:t>
      </w:r>
      <w:r w:rsidRPr="00202150">
        <w:rPr>
          <w:rFonts w:ascii="Times New Roman" w:hAnsi="Times New Roman" w:cs="Times New Roman"/>
          <w:color w:val="000000" w:themeColor="text1"/>
          <w:spacing w:val="-4"/>
          <w:sz w:val="26"/>
          <w:szCs w:val="26"/>
          <w:lang w:val="vi-VN"/>
        </w:rPr>
        <w:t xml:space="preserve"> đó, luận án đ</w:t>
      </w:r>
      <w:r w:rsidRPr="00202150">
        <w:rPr>
          <w:rFonts w:ascii="Times New Roman" w:hAnsi="Times New Roman" w:cs="Times New Roman"/>
          <w:color w:val="000000" w:themeColor="text1"/>
          <w:spacing w:val="-4"/>
          <w:sz w:val="26"/>
          <w:szCs w:val="26"/>
        </w:rPr>
        <w:t xml:space="preserve">ề xuất </w:t>
      </w:r>
      <w:r w:rsidRPr="00202150">
        <w:rPr>
          <w:rFonts w:ascii="Times New Roman" w:hAnsi="Times New Roman" w:cs="Times New Roman"/>
          <w:color w:val="000000" w:themeColor="text1"/>
          <w:spacing w:val="-4"/>
          <w:sz w:val="26"/>
          <w:szCs w:val="26"/>
          <w:lang w:val="vi-VN"/>
        </w:rPr>
        <w:t>5</w:t>
      </w:r>
      <w:r w:rsidRPr="00202150">
        <w:rPr>
          <w:rFonts w:ascii="Times New Roman" w:hAnsi="Times New Roman" w:cs="Times New Roman"/>
          <w:color w:val="000000" w:themeColor="text1"/>
          <w:spacing w:val="-4"/>
          <w:sz w:val="26"/>
          <w:szCs w:val="26"/>
        </w:rPr>
        <w:t xml:space="preserve"> biện pháp phát triển năng lực tổ chức tổ chức hoạt</w:t>
      </w:r>
      <w:r w:rsidRPr="00202150">
        <w:rPr>
          <w:rFonts w:ascii="Times New Roman" w:hAnsi="Times New Roman" w:cs="Times New Roman"/>
          <w:color w:val="000000" w:themeColor="text1"/>
          <w:spacing w:val="-4"/>
          <w:sz w:val="26"/>
          <w:szCs w:val="26"/>
          <w:lang w:val="vi-VN"/>
        </w:rPr>
        <w:t xml:space="preserve"> động trải nghiệm cho sinh viên sư phạm có tính cần thiết và khả thi.</w:t>
      </w:r>
      <w:r w:rsidRPr="00202150">
        <w:rPr>
          <w:rFonts w:ascii="Times New Roman" w:hAnsi="Times New Roman" w:cs="Times New Roman"/>
          <w:color w:val="000000" w:themeColor="text1"/>
          <w:spacing w:val="-4"/>
          <w:sz w:val="26"/>
          <w:szCs w:val="26"/>
        </w:rPr>
        <w:t xml:space="preserve"> Các</w:t>
      </w:r>
      <w:r w:rsidRPr="00202150">
        <w:rPr>
          <w:rFonts w:ascii="Times New Roman" w:hAnsi="Times New Roman" w:cs="Times New Roman"/>
          <w:color w:val="000000" w:themeColor="text1"/>
          <w:spacing w:val="-4"/>
          <w:sz w:val="26"/>
          <w:szCs w:val="26"/>
          <w:lang w:val="vi-VN"/>
        </w:rPr>
        <w:t xml:space="preserve"> biện pháp đó là: </w:t>
      </w:r>
      <w:r w:rsidRPr="00202150">
        <w:rPr>
          <w:rStyle w:val="None"/>
          <w:rFonts w:ascii="Times New Roman" w:hAnsi="Times New Roman" w:cs="Times New Roman"/>
          <w:color w:val="000000" w:themeColor="text1"/>
          <w:spacing w:val="-4"/>
          <w:sz w:val="26"/>
          <w:szCs w:val="26"/>
          <w:lang w:val="vi-VN"/>
        </w:rPr>
        <w:t xml:space="preserve">1-Phát triển qui trình tổ chức dạy học học phần Giáo dục học nhằm phát triển năng lực tổ chức </w:t>
      </w:r>
      <w:r w:rsidRPr="00202150">
        <w:rPr>
          <w:rFonts w:ascii="Times New Roman" w:hAnsi="Times New Roman" w:cs="Times New Roman"/>
          <w:color w:val="000000" w:themeColor="text1"/>
          <w:spacing w:val="-4"/>
          <w:sz w:val="26"/>
          <w:szCs w:val="26"/>
        </w:rPr>
        <w:t>hoạt</w:t>
      </w:r>
      <w:r w:rsidRPr="00202150">
        <w:rPr>
          <w:rFonts w:ascii="Times New Roman" w:hAnsi="Times New Roman" w:cs="Times New Roman"/>
          <w:color w:val="000000" w:themeColor="text1"/>
          <w:spacing w:val="-4"/>
          <w:sz w:val="26"/>
          <w:szCs w:val="26"/>
          <w:lang w:val="vi-VN"/>
        </w:rPr>
        <w:t xml:space="preserve"> động trải nghiệm cho sinh viên sư phạm</w:t>
      </w:r>
      <w:r w:rsidRPr="00202150">
        <w:rPr>
          <w:rStyle w:val="None"/>
          <w:rFonts w:ascii="Times New Roman" w:hAnsi="Times New Roman" w:cs="Times New Roman"/>
          <w:color w:val="000000" w:themeColor="text1"/>
          <w:spacing w:val="-4"/>
          <w:sz w:val="26"/>
          <w:szCs w:val="26"/>
          <w:lang w:val="vi-VN"/>
        </w:rPr>
        <w:t xml:space="preserve">; 2-Thiết kế cẩm nang tổ chức </w:t>
      </w:r>
      <w:r w:rsidRPr="00202150">
        <w:rPr>
          <w:rFonts w:ascii="Times New Roman" w:hAnsi="Times New Roman" w:cs="Times New Roman"/>
          <w:color w:val="000000" w:themeColor="text1"/>
          <w:spacing w:val="-4"/>
          <w:sz w:val="26"/>
          <w:szCs w:val="26"/>
        </w:rPr>
        <w:t>hoạt</w:t>
      </w:r>
      <w:r w:rsidRPr="00202150">
        <w:rPr>
          <w:rFonts w:ascii="Times New Roman" w:hAnsi="Times New Roman" w:cs="Times New Roman"/>
          <w:color w:val="000000" w:themeColor="text1"/>
          <w:spacing w:val="-4"/>
          <w:sz w:val="26"/>
          <w:szCs w:val="26"/>
          <w:lang w:val="vi-VN"/>
        </w:rPr>
        <w:t xml:space="preserve"> động trải nghiệm cho sinh viên sư phạm</w:t>
      </w:r>
      <w:r w:rsidRPr="00202150">
        <w:rPr>
          <w:rStyle w:val="None"/>
          <w:rFonts w:ascii="Times New Roman" w:hAnsi="Times New Roman" w:cs="Times New Roman"/>
          <w:color w:val="000000" w:themeColor="text1"/>
          <w:spacing w:val="-4"/>
          <w:sz w:val="26"/>
          <w:szCs w:val="26"/>
          <w:lang w:val="vi-VN"/>
        </w:rPr>
        <w:t xml:space="preserve">; 3-Phối hợp với các tổ chức Đoàn - Hội và trường thực tập </w:t>
      </w:r>
      <w:r w:rsidRPr="00202150">
        <w:rPr>
          <w:rFonts w:ascii="Times New Roman" w:hAnsi="Times New Roman" w:cs="Times New Roman"/>
          <w:color w:val="000000" w:themeColor="text1"/>
          <w:spacing w:val="-4"/>
          <w:sz w:val="26"/>
          <w:szCs w:val="26"/>
          <w:lang w:val="vi-VN"/>
        </w:rPr>
        <w:t xml:space="preserve">phát triển năng lực tổ chức </w:t>
      </w:r>
      <w:r w:rsidRPr="00202150">
        <w:rPr>
          <w:rFonts w:ascii="Times New Roman" w:hAnsi="Times New Roman" w:cs="Times New Roman"/>
          <w:color w:val="000000" w:themeColor="text1"/>
          <w:spacing w:val="-4"/>
          <w:sz w:val="26"/>
          <w:szCs w:val="26"/>
        </w:rPr>
        <w:t>hoạt</w:t>
      </w:r>
      <w:r w:rsidRPr="00202150">
        <w:rPr>
          <w:rFonts w:ascii="Times New Roman" w:hAnsi="Times New Roman" w:cs="Times New Roman"/>
          <w:color w:val="000000" w:themeColor="text1"/>
          <w:spacing w:val="-4"/>
          <w:sz w:val="26"/>
          <w:szCs w:val="26"/>
          <w:lang w:val="vi-VN"/>
        </w:rPr>
        <w:t xml:space="preserve"> động trải nghiệm cho sinh viên sư phạm</w:t>
      </w:r>
      <w:r w:rsidRPr="00202150">
        <w:rPr>
          <w:rStyle w:val="None"/>
          <w:rFonts w:ascii="Times New Roman" w:hAnsi="Times New Roman" w:cs="Times New Roman"/>
          <w:color w:val="000000" w:themeColor="text1"/>
          <w:spacing w:val="-4"/>
          <w:sz w:val="26"/>
          <w:szCs w:val="26"/>
          <w:lang w:val="vi-VN"/>
        </w:rPr>
        <w:t xml:space="preserve">; 4-Tổ chức câu lạc bộ “Ươm mầm” nhằm phát triển năng lực tổ chức </w:t>
      </w:r>
      <w:r w:rsidRPr="00202150">
        <w:rPr>
          <w:rFonts w:ascii="Times New Roman" w:hAnsi="Times New Roman" w:cs="Times New Roman"/>
          <w:color w:val="000000" w:themeColor="text1"/>
          <w:spacing w:val="-4"/>
          <w:sz w:val="26"/>
          <w:szCs w:val="26"/>
        </w:rPr>
        <w:t>hoạt</w:t>
      </w:r>
      <w:r w:rsidRPr="00202150">
        <w:rPr>
          <w:rFonts w:ascii="Times New Roman" w:hAnsi="Times New Roman" w:cs="Times New Roman"/>
          <w:color w:val="000000" w:themeColor="text1"/>
          <w:spacing w:val="-4"/>
          <w:sz w:val="26"/>
          <w:szCs w:val="26"/>
          <w:lang w:val="vi-VN"/>
        </w:rPr>
        <w:t xml:space="preserve"> động trải nghiệm cho sinh viên sư phạm</w:t>
      </w:r>
      <w:r w:rsidRPr="00202150">
        <w:rPr>
          <w:rStyle w:val="None"/>
          <w:rFonts w:ascii="Times New Roman" w:hAnsi="Times New Roman" w:cs="Times New Roman"/>
          <w:color w:val="000000" w:themeColor="text1"/>
          <w:spacing w:val="-4"/>
          <w:sz w:val="26"/>
          <w:szCs w:val="26"/>
          <w:lang w:val="vi-VN"/>
        </w:rPr>
        <w:t xml:space="preserve">; 5-Tạo môi trường, điều kiện cho sinh viên tự phát triển năng lực tổ chức hoạt động trải nghiệm. </w:t>
      </w:r>
      <w:r w:rsidRPr="00202150">
        <w:rPr>
          <w:rFonts w:ascii="Times New Roman" w:hAnsi="Times New Roman" w:cs="Times New Roman"/>
          <w:color w:val="000000" w:themeColor="text1"/>
          <w:spacing w:val="-4"/>
          <w:sz w:val="26"/>
          <w:szCs w:val="26"/>
        </w:rPr>
        <w:t xml:space="preserve">Kết </w:t>
      </w:r>
      <w:r w:rsidRPr="00202150">
        <w:rPr>
          <w:rFonts w:ascii="Times New Roman" w:hAnsi="Times New Roman" w:cs="Times New Roman"/>
          <w:color w:val="000000" w:themeColor="text1"/>
          <w:spacing w:val="-4"/>
          <w:sz w:val="26"/>
          <w:szCs w:val="26"/>
        </w:rPr>
        <w:lastRenderedPageBreak/>
        <w:t>quả của luận án</w:t>
      </w:r>
      <w:r w:rsidRPr="00202150">
        <w:rPr>
          <w:rFonts w:ascii="Times New Roman" w:hAnsi="Times New Roman" w:cs="Times New Roman"/>
          <w:color w:val="000000" w:themeColor="text1"/>
          <w:spacing w:val="-4"/>
          <w:sz w:val="26"/>
          <w:szCs w:val="26"/>
          <w:lang w:val="vi-VN"/>
        </w:rPr>
        <w:t xml:space="preserve"> còn</w:t>
      </w:r>
      <w:r w:rsidRPr="00202150">
        <w:rPr>
          <w:rFonts w:ascii="Times New Roman" w:hAnsi="Times New Roman" w:cs="Times New Roman"/>
          <w:color w:val="000000" w:themeColor="text1"/>
          <w:spacing w:val="-4"/>
          <w:sz w:val="26"/>
          <w:szCs w:val="26"/>
        </w:rPr>
        <w:t xml:space="preserve"> là tài liệu tham khảo để giảng</w:t>
      </w:r>
      <w:r w:rsidRPr="00202150">
        <w:rPr>
          <w:rFonts w:ascii="Times New Roman" w:hAnsi="Times New Roman" w:cs="Times New Roman"/>
          <w:color w:val="000000" w:themeColor="text1"/>
          <w:spacing w:val="-4"/>
          <w:sz w:val="26"/>
          <w:szCs w:val="26"/>
          <w:lang w:val="vi-VN"/>
        </w:rPr>
        <w:t xml:space="preserve"> viên</w:t>
      </w:r>
      <w:r w:rsidRPr="00202150">
        <w:rPr>
          <w:rFonts w:ascii="Times New Roman" w:hAnsi="Times New Roman" w:cs="Times New Roman"/>
          <w:color w:val="000000" w:themeColor="text1"/>
          <w:spacing w:val="-4"/>
          <w:sz w:val="26"/>
          <w:szCs w:val="26"/>
        </w:rPr>
        <w:t xml:space="preserve"> tại các trường sư</w:t>
      </w:r>
      <w:r w:rsidRPr="00202150">
        <w:rPr>
          <w:rFonts w:ascii="Times New Roman" w:hAnsi="Times New Roman" w:cs="Times New Roman"/>
          <w:color w:val="000000" w:themeColor="text1"/>
          <w:spacing w:val="-4"/>
          <w:sz w:val="26"/>
          <w:szCs w:val="26"/>
          <w:lang w:val="vi-VN"/>
        </w:rPr>
        <w:t xml:space="preserve"> phạm</w:t>
      </w:r>
      <w:r w:rsidRPr="00202150">
        <w:rPr>
          <w:rFonts w:ascii="Times New Roman" w:hAnsi="Times New Roman" w:cs="Times New Roman"/>
          <w:color w:val="000000" w:themeColor="text1"/>
          <w:spacing w:val="-4"/>
          <w:sz w:val="26"/>
          <w:szCs w:val="26"/>
        </w:rPr>
        <w:t xml:space="preserve"> tổ chức các hoạt động phát triển năng lực sinh</w:t>
      </w:r>
      <w:r w:rsidRPr="00202150">
        <w:rPr>
          <w:rFonts w:ascii="Times New Roman" w:hAnsi="Times New Roman" w:cs="Times New Roman"/>
          <w:color w:val="000000" w:themeColor="text1"/>
          <w:spacing w:val="-4"/>
          <w:sz w:val="26"/>
          <w:szCs w:val="26"/>
          <w:lang w:val="vi-VN"/>
        </w:rPr>
        <w:t xml:space="preserve"> viên</w:t>
      </w:r>
      <w:r w:rsidRPr="00202150">
        <w:rPr>
          <w:rFonts w:ascii="Times New Roman" w:hAnsi="Times New Roman" w:cs="Times New Roman"/>
          <w:color w:val="000000" w:themeColor="text1"/>
          <w:spacing w:val="-4"/>
          <w:sz w:val="26"/>
          <w:szCs w:val="26"/>
        </w:rPr>
        <w:t xml:space="preserve"> trong dạy học</w:t>
      </w:r>
      <w:r w:rsidRPr="00202150">
        <w:rPr>
          <w:rFonts w:ascii="Times New Roman" w:hAnsi="Times New Roman" w:cs="Times New Roman"/>
          <w:color w:val="000000" w:themeColor="text1"/>
          <w:spacing w:val="-4"/>
          <w:sz w:val="26"/>
          <w:szCs w:val="26"/>
          <w:lang w:val="vi-VN"/>
        </w:rPr>
        <w:t xml:space="preserve"> </w:t>
      </w:r>
      <w:r w:rsidRPr="00202150">
        <w:rPr>
          <w:rFonts w:ascii="Times New Roman" w:hAnsi="Times New Roman" w:cs="Times New Roman"/>
          <w:color w:val="000000" w:themeColor="text1"/>
          <w:spacing w:val="-4"/>
          <w:sz w:val="26"/>
          <w:szCs w:val="26"/>
        </w:rPr>
        <w:t xml:space="preserve">Giáo dục học. </w:t>
      </w:r>
    </w:p>
    <w:p w14:paraId="1AA4EF44" w14:textId="2A472473" w:rsidR="00523247" w:rsidRPr="00523247" w:rsidRDefault="00523247" w:rsidP="00202150">
      <w:pPr>
        <w:spacing w:after="40" w:line="360" w:lineRule="auto"/>
        <w:ind w:firstLine="400"/>
        <w:jc w:val="both"/>
        <w:rPr>
          <w:rFonts w:ascii="Times New Roman" w:hAnsi="Times New Roman" w:cs="Times New Roman"/>
          <w:sz w:val="26"/>
          <w:szCs w:val="26"/>
        </w:rPr>
      </w:pPr>
    </w:p>
    <w:sectPr w:rsidR="00523247" w:rsidRPr="005232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BE0"/>
    <w:rsid w:val="000F1087"/>
    <w:rsid w:val="00137693"/>
    <w:rsid w:val="00202150"/>
    <w:rsid w:val="00253C96"/>
    <w:rsid w:val="0036478F"/>
    <w:rsid w:val="00523247"/>
    <w:rsid w:val="007726D6"/>
    <w:rsid w:val="008242BD"/>
    <w:rsid w:val="008D69C3"/>
    <w:rsid w:val="00971BE0"/>
    <w:rsid w:val="009B13D3"/>
    <w:rsid w:val="00B675A6"/>
    <w:rsid w:val="00DC3641"/>
    <w:rsid w:val="00E03996"/>
    <w:rsid w:val="00EB7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F71B2"/>
  <w15:chartTrackingRefBased/>
  <w15:docId w15:val="{55208C49-3255-4593-A299-2CCBB7C74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B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ne">
    <w:name w:val="None"/>
    <w:qFormat/>
    <w:rsid w:val="002021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647</Words>
  <Characters>3689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GMT</dc:creator>
  <cp:keywords/>
  <dc:description/>
  <cp:lastModifiedBy>Nguyễn Văn Hiến</cp:lastModifiedBy>
  <cp:revision>3</cp:revision>
  <cp:lastPrinted>2023-09-12T08:01:00Z</cp:lastPrinted>
  <dcterms:created xsi:type="dcterms:W3CDTF">2023-09-12T07:14:00Z</dcterms:created>
  <dcterms:modified xsi:type="dcterms:W3CDTF">2023-10-22T15:08:00Z</dcterms:modified>
</cp:coreProperties>
</file>